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О РЕАЛИЗУЕМЫХ ПРОГРАММАХ ДОПОЛНИТЕЛЬНОГО ОБРАЗОВАНИЯ </w:t>
      </w:r>
    </w:p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256683">
        <w:rPr>
          <w:rFonts w:ascii="Times New Roman" w:hAnsi="Times New Roman" w:cs="Times New Roman"/>
          <w:b/>
          <w:sz w:val="24"/>
          <w:szCs w:val="24"/>
        </w:rPr>
        <w:t>Кадуйском</w:t>
      </w:r>
      <w:proofErr w:type="spellEnd"/>
      <w:r w:rsidRPr="00256683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 в 2019 году</w:t>
      </w:r>
    </w:p>
    <w:p w:rsidR="002C04D0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6683">
        <w:rPr>
          <w:rFonts w:ascii="Times New Roman" w:hAnsi="Times New Roman" w:cs="Times New Roman"/>
          <w:sz w:val="24"/>
          <w:szCs w:val="24"/>
        </w:rPr>
        <w:t xml:space="preserve"> (по направленностям)</w:t>
      </w:r>
    </w:p>
    <w:tbl>
      <w:tblPr>
        <w:tblStyle w:val="a3"/>
        <w:tblW w:w="0" w:type="auto"/>
        <w:tblLook w:val="04A0"/>
      </w:tblPr>
      <w:tblGrid>
        <w:gridCol w:w="3652"/>
        <w:gridCol w:w="851"/>
        <w:gridCol w:w="850"/>
        <w:gridCol w:w="851"/>
        <w:gridCol w:w="850"/>
        <w:gridCol w:w="851"/>
        <w:gridCol w:w="850"/>
        <w:gridCol w:w="816"/>
      </w:tblGrid>
      <w:tr w:rsidR="00256683" w:rsidRPr="00256683" w:rsidTr="00256683">
        <w:trPr>
          <w:cantSplit/>
          <w:trHeight w:val="2170"/>
        </w:trPr>
        <w:tc>
          <w:tcPr>
            <w:tcW w:w="3652" w:type="dxa"/>
          </w:tcPr>
          <w:p w:rsidR="002E70F3" w:rsidRPr="00256683" w:rsidRDefault="002E70F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  <w:proofErr w:type="gram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851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850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850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851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</w:p>
        </w:tc>
        <w:tc>
          <w:tcPr>
            <w:tcW w:w="850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816" w:type="dxa"/>
            <w:textDirection w:val="btLr"/>
          </w:tcPr>
          <w:p w:rsidR="002E70F3" w:rsidRPr="00256683" w:rsidRDefault="002E70F3" w:rsidP="002E70F3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56683" w:rsidRPr="00256683" w:rsidTr="00256683">
        <w:tc>
          <w:tcPr>
            <w:tcW w:w="3652" w:type="dxa"/>
          </w:tcPr>
          <w:p w:rsidR="002E70F3" w:rsidRPr="00256683" w:rsidRDefault="002E70F3" w:rsidP="00256683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Количество программ, реализуемых по сертификатам (шт.)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56683" w:rsidRPr="00256683" w:rsidTr="00256683">
        <w:tc>
          <w:tcPr>
            <w:tcW w:w="3652" w:type="dxa"/>
          </w:tcPr>
          <w:p w:rsidR="002E70F3" w:rsidRPr="00256683" w:rsidRDefault="00256683" w:rsidP="00256683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Количество программ, реализуемых по муниципальному заданию (шт.)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56683" w:rsidRPr="00256683" w:rsidTr="00256683">
        <w:tc>
          <w:tcPr>
            <w:tcW w:w="3652" w:type="dxa"/>
          </w:tcPr>
          <w:p w:rsidR="002E70F3" w:rsidRPr="00256683" w:rsidRDefault="00256683" w:rsidP="00256683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Количество программ, реализуемых на платной основе (шт.)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56683" w:rsidRPr="00256683" w:rsidTr="00256683">
        <w:tc>
          <w:tcPr>
            <w:tcW w:w="3652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6" w:type="dxa"/>
          </w:tcPr>
          <w:p w:rsidR="002E70F3" w:rsidRPr="00256683" w:rsidRDefault="00256683" w:rsidP="002E70F3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</w:tbl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E70F3" w:rsidRPr="00256683" w:rsidRDefault="002E70F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683" w:rsidRPr="00256683" w:rsidRDefault="00256683" w:rsidP="002E70F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ОХВАТ ДЕТЕЙ ДОПОЛНИТЕЛНЫМ ОБРАЗОВАНИЕМ </w:t>
      </w:r>
    </w:p>
    <w:p w:rsidR="00256683" w:rsidRPr="00256683" w:rsidRDefault="00256683" w:rsidP="0025668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256683">
        <w:rPr>
          <w:rFonts w:ascii="Times New Roman" w:hAnsi="Times New Roman" w:cs="Times New Roman"/>
          <w:b/>
          <w:sz w:val="24"/>
          <w:szCs w:val="24"/>
        </w:rPr>
        <w:t>Кадуйском</w:t>
      </w:r>
      <w:proofErr w:type="spellEnd"/>
      <w:r w:rsidRPr="00256683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256683" w:rsidRPr="00256683" w:rsidRDefault="00256683" w:rsidP="0025668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 в 2019 году</w:t>
      </w:r>
    </w:p>
    <w:p w:rsidR="00256683" w:rsidRPr="00256683" w:rsidRDefault="00256683" w:rsidP="0025668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6683">
        <w:rPr>
          <w:rFonts w:ascii="Times New Roman" w:hAnsi="Times New Roman" w:cs="Times New Roman"/>
          <w:sz w:val="24"/>
          <w:szCs w:val="24"/>
        </w:rPr>
        <w:t xml:space="preserve"> (по направленностям)</w:t>
      </w:r>
    </w:p>
    <w:tbl>
      <w:tblPr>
        <w:tblStyle w:val="a3"/>
        <w:tblW w:w="0" w:type="auto"/>
        <w:tblLook w:val="04A0"/>
      </w:tblPr>
      <w:tblGrid>
        <w:gridCol w:w="3652"/>
        <w:gridCol w:w="851"/>
        <w:gridCol w:w="850"/>
        <w:gridCol w:w="851"/>
        <w:gridCol w:w="850"/>
        <w:gridCol w:w="851"/>
        <w:gridCol w:w="850"/>
        <w:gridCol w:w="816"/>
      </w:tblGrid>
      <w:tr w:rsidR="00256683" w:rsidRPr="00256683" w:rsidTr="00231B61">
        <w:trPr>
          <w:cantSplit/>
          <w:trHeight w:val="2170"/>
        </w:trPr>
        <w:tc>
          <w:tcPr>
            <w:tcW w:w="3652" w:type="dxa"/>
          </w:tcPr>
          <w:p w:rsidR="00256683" w:rsidRPr="00256683" w:rsidRDefault="00256683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  <w:proofErr w:type="gram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851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850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850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851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Туристко-краеведческая</w:t>
            </w:r>
            <w:proofErr w:type="spellEnd"/>
          </w:p>
        </w:tc>
        <w:tc>
          <w:tcPr>
            <w:tcW w:w="850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816" w:type="dxa"/>
            <w:textDirection w:val="btLr"/>
          </w:tcPr>
          <w:p w:rsidR="00256683" w:rsidRPr="00256683" w:rsidRDefault="00256683" w:rsidP="00231B61">
            <w:pPr>
              <w:spacing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256683" w:rsidRPr="00256683" w:rsidTr="00231B61">
        <w:tc>
          <w:tcPr>
            <w:tcW w:w="3652" w:type="dxa"/>
          </w:tcPr>
          <w:p w:rsidR="00256683" w:rsidRPr="00256683" w:rsidRDefault="00256683" w:rsidP="00231B61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Количество детей на сертифицированных программах  (чел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16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</w:tr>
      <w:tr w:rsidR="00256683" w:rsidRPr="00256683" w:rsidTr="00231B61">
        <w:tc>
          <w:tcPr>
            <w:tcW w:w="3652" w:type="dxa"/>
          </w:tcPr>
          <w:p w:rsidR="00256683" w:rsidRPr="00256683" w:rsidRDefault="00256683" w:rsidP="00256683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на программах по  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муниципальному заданию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 xml:space="preserve"> (чел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816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256683" w:rsidRPr="00256683" w:rsidTr="00231B61">
        <w:tc>
          <w:tcPr>
            <w:tcW w:w="3652" w:type="dxa"/>
          </w:tcPr>
          <w:p w:rsidR="00256683" w:rsidRPr="00256683" w:rsidRDefault="00256683" w:rsidP="00231B61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Количество детей на программах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, реализуемых на платной основе (шт.)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16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256683" w:rsidRPr="00256683" w:rsidTr="00231B61">
        <w:tc>
          <w:tcPr>
            <w:tcW w:w="3652" w:type="dxa"/>
          </w:tcPr>
          <w:p w:rsidR="00256683" w:rsidRPr="00256683" w:rsidRDefault="00256683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 xml:space="preserve"> детей, чел.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543 </w:t>
            </w:r>
            <w:r w:rsidRPr="00F9621C">
              <w:rPr>
                <w:rFonts w:ascii="Times New Roman" w:hAnsi="Times New Roman" w:cs="Times New Roman"/>
                <w:sz w:val="16"/>
                <w:szCs w:val="16"/>
              </w:rPr>
              <w:t>(в т.ч. 40 чел. – до 5 лет</w:t>
            </w:r>
            <w:proofErr w:type="gramEnd"/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816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</w:t>
            </w:r>
          </w:p>
        </w:tc>
      </w:tr>
      <w:tr w:rsidR="00256683" w:rsidRPr="00256683" w:rsidTr="00231B61">
        <w:tc>
          <w:tcPr>
            <w:tcW w:w="3652" w:type="dxa"/>
          </w:tcPr>
          <w:p w:rsidR="00256683" w:rsidRPr="00256683" w:rsidRDefault="00256683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83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на программах данных направленностей, от общего числа детей в возрасте от 5 до 18 лет по данным статистики, %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851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16" w:type="dxa"/>
          </w:tcPr>
          <w:p w:rsidR="00256683" w:rsidRPr="00256683" w:rsidRDefault="00F9621C" w:rsidP="00231B61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</w:tr>
    </w:tbl>
    <w:p w:rsidR="00F9621C" w:rsidRPr="00256683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621C" w:rsidRPr="00256683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ОХВАТ ДЕТЕЙ ДОПОЛНИТЕЛНЫМ ОБРАЗОВАНИЕМ </w:t>
      </w:r>
    </w:p>
    <w:p w:rsidR="00F9621C" w:rsidRPr="00256683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256683">
        <w:rPr>
          <w:rFonts w:ascii="Times New Roman" w:hAnsi="Times New Roman" w:cs="Times New Roman"/>
          <w:b/>
          <w:sz w:val="24"/>
          <w:szCs w:val="24"/>
        </w:rPr>
        <w:t>Кадуйском</w:t>
      </w:r>
      <w:proofErr w:type="spellEnd"/>
      <w:r w:rsidRPr="00256683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F9621C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83"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2019 г. по сравнению с 2018г.</w:t>
      </w:r>
    </w:p>
    <w:p w:rsidR="00F9621C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F9621C" w:rsidTr="00F9621C">
        <w:tc>
          <w:tcPr>
            <w:tcW w:w="1595" w:type="dxa"/>
          </w:tcPr>
          <w:p w:rsid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Количество детей в возрасте от 5 до 18 лет по данным статистики, чел.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Охват в услугах (чел.)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Охват в услугах</w:t>
            </w:r>
            <w:proofErr w:type="gramStart"/>
            <w:r w:rsidRPr="00F9621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Охват в детях (чел.)</w:t>
            </w:r>
          </w:p>
        </w:tc>
        <w:tc>
          <w:tcPr>
            <w:tcW w:w="1596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Охват в детях</w:t>
            </w:r>
            <w:proofErr w:type="gramStart"/>
            <w:r w:rsidRPr="00F9621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F9621C" w:rsidTr="00F9621C">
        <w:tc>
          <w:tcPr>
            <w:tcW w:w="1595" w:type="dxa"/>
          </w:tcPr>
          <w:p w:rsid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21C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2966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128,9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1596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9621C" w:rsidTr="00F9621C">
        <w:tc>
          <w:tcPr>
            <w:tcW w:w="1595" w:type="dxa"/>
          </w:tcPr>
          <w:p w:rsid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3164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  <w:tc>
          <w:tcPr>
            <w:tcW w:w="1595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596" w:type="dxa"/>
          </w:tcPr>
          <w:p w:rsidR="00F9621C" w:rsidRPr="00F9621C" w:rsidRDefault="00F9621C" w:rsidP="00F9621C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F9621C" w:rsidRPr="00256683" w:rsidRDefault="00F9621C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683" w:rsidRPr="00256683" w:rsidRDefault="00256683" w:rsidP="00F9621C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56683" w:rsidRPr="00256683" w:rsidSect="002566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0F3"/>
    <w:rsid w:val="00256683"/>
    <w:rsid w:val="002C04D0"/>
    <w:rsid w:val="002E70F3"/>
    <w:rsid w:val="00F96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resursniy2</dc:creator>
  <cp:lastModifiedBy>resursniy2</cp:lastModifiedBy>
  <cp:revision>1</cp:revision>
  <dcterms:created xsi:type="dcterms:W3CDTF">2021-07-28T13:04:00Z</dcterms:created>
  <dcterms:modified xsi:type="dcterms:W3CDTF">2021-07-28T13:34:00Z</dcterms:modified>
</cp:coreProperties>
</file>